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0F95" w:rsidRDefault="00570F95" w:rsidP="004D290F">
      <w:pPr>
        <w:tabs>
          <w:tab w:val="left" w:pos="1790"/>
        </w:tabs>
        <w:jc w:val="both"/>
        <w:rPr>
          <w:rFonts w:ascii="LeMondeSans NormalOsF" w:hAnsi="LeMondeSans NormalOsF"/>
          <w:b/>
          <w:sz w:val="20"/>
        </w:rPr>
      </w:pPr>
    </w:p>
    <w:p w:rsidR="00570F95" w:rsidRDefault="00570F95" w:rsidP="004D290F">
      <w:pPr>
        <w:tabs>
          <w:tab w:val="left" w:pos="1790"/>
        </w:tabs>
        <w:jc w:val="both"/>
        <w:rPr>
          <w:rFonts w:ascii="LeMondeSans NormalOsF" w:hAnsi="LeMondeSans NormalOsF"/>
          <w:sz w:val="20"/>
        </w:rPr>
      </w:pPr>
      <w:r w:rsidRPr="00025DC8">
        <w:rPr>
          <w:rFonts w:ascii="LeMondeSans NormalOsF" w:hAnsi="LeMondeSans NormalOsF"/>
          <w:b/>
          <w:sz w:val="20"/>
        </w:rPr>
        <w:t>CULTURA</w:t>
      </w:r>
      <w:r>
        <w:rPr>
          <w:rFonts w:ascii="LeMondeSans NormalOsF" w:hAnsi="LeMondeSans NormalOsF"/>
          <w:sz w:val="20"/>
        </w:rPr>
        <w:t xml:space="preserve"> 25 de octubre de 2017</w:t>
      </w:r>
    </w:p>
    <w:p w:rsidR="00570F95" w:rsidRPr="002817C8" w:rsidRDefault="00570F95" w:rsidP="004D290F">
      <w:pPr>
        <w:tabs>
          <w:tab w:val="left" w:pos="1790"/>
        </w:tabs>
        <w:jc w:val="both"/>
        <w:rPr>
          <w:rFonts w:ascii="LeMondeSans NormalOsF" w:hAnsi="LeMondeSans NormalOsF"/>
        </w:rPr>
      </w:pPr>
    </w:p>
    <w:p w:rsidR="00570F95" w:rsidRDefault="00570F95" w:rsidP="00A74FB0">
      <w:pPr>
        <w:tabs>
          <w:tab w:val="left" w:pos="1790"/>
        </w:tabs>
        <w:rPr>
          <w:rFonts w:ascii="LeMondeSans NormalOsF" w:hAnsi="LeMondeSans NormalOsF"/>
          <w:b/>
          <w:color w:val="auto"/>
          <w:sz w:val="32"/>
          <w:szCs w:val="32"/>
        </w:rPr>
      </w:pPr>
      <w:bookmarkStart w:id="0" w:name="OLE_LINK30"/>
      <w:bookmarkStart w:id="1" w:name="OLE_LINK31"/>
      <w:r>
        <w:rPr>
          <w:rFonts w:ascii="LeMondeSans NormalOsF" w:hAnsi="LeMondeSans NormalOsF"/>
          <w:b/>
          <w:color w:val="auto"/>
          <w:sz w:val="32"/>
          <w:szCs w:val="32"/>
        </w:rPr>
        <w:t>El Festival Internacional de las Artes del Movimiento de Tenerife celebra su séptima edición</w:t>
      </w:r>
    </w:p>
    <w:p w:rsidR="00570F95" w:rsidRDefault="00570F95" w:rsidP="00775419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sz w:val="32"/>
          <w:szCs w:val="32"/>
        </w:rPr>
      </w:pPr>
    </w:p>
    <w:p w:rsidR="00570F95" w:rsidRDefault="00570F95" w:rsidP="00B51305">
      <w:pPr>
        <w:tabs>
          <w:tab w:val="left" w:pos="1790"/>
        </w:tabs>
        <w:jc w:val="both"/>
        <w:rPr>
          <w:rFonts w:ascii="LeMondeSans NormalOsF" w:hAnsi="LeMondeSans NormalOsF"/>
          <w:i/>
          <w:color w:val="auto"/>
          <w:sz w:val="28"/>
          <w:szCs w:val="28"/>
        </w:rPr>
      </w:pPr>
      <w:r>
        <w:rPr>
          <w:rFonts w:ascii="LeMondeSans NormalOsF" w:hAnsi="LeMondeSans NormalOsF"/>
          <w:i/>
          <w:color w:val="auto"/>
          <w:sz w:val="28"/>
          <w:szCs w:val="28"/>
        </w:rPr>
        <w:t>Los espectáculos de danza se representarán en el Auditorio y en otros escenarios del Norte y Sur entre el 4 de noviembre y el 3 de diciembre</w:t>
      </w:r>
    </w:p>
    <w:p w:rsidR="00570F95" w:rsidRDefault="00570F95" w:rsidP="00775419">
      <w:pPr>
        <w:tabs>
          <w:tab w:val="left" w:pos="1790"/>
        </w:tabs>
        <w:jc w:val="both"/>
        <w:rPr>
          <w:rFonts w:ascii="LeMondeSans NormalOsF" w:hAnsi="LeMondeSans NormalOsF"/>
          <w:i/>
          <w:color w:val="auto"/>
          <w:sz w:val="28"/>
          <w:szCs w:val="28"/>
        </w:rPr>
      </w:pPr>
    </w:p>
    <w:p w:rsidR="00570F95" w:rsidRDefault="00570F95" w:rsidP="00911782">
      <w:pPr>
        <w:tabs>
          <w:tab w:val="left" w:pos="1790"/>
        </w:tabs>
        <w:jc w:val="both"/>
        <w:rPr>
          <w:rFonts w:ascii="LeMondeSans NormalOsF" w:hAnsi="LeMondeSans NormalOsF"/>
          <w:i/>
          <w:color w:val="auto"/>
          <w:sz w:val="28"/>
          <w:szCs w:val="28"/>
        </w:rPr>
      </w:pPr>
      <w:bookmarkStart w:id="2" w:name="OLE_LINK56"/>
      <w:bookmarkStart w:id="3" w:name="OLE_LINK57"/>
      <w:bookmarkStart w:id="4" w:name="OLE_LINK58"/>
      <w:r>
        <w:rPr>
          <w:rFonts w:ascii="LeMondeSans NormalOsF" w:hAnsi="LeMondeSans NormalOsF"/>
          <w:i/>
          <w:color w:val="auto"/>
          <w:sz w:val="28"/>
          <w:szCs w:val="28"/>
        </w:rPr>
        <w:t xml:space="preserve">A través del ‘Foro: la pedagogía se mueve', se quiere profundizar en los aportes del lenguaje creativo y artístico en la educación contemporánea </w:t>
      </w:r>
    </w:p>
    <w:bookmarkEnd w:id="0"/>
    <w:bookmarkEnd w:id="1"/>
    <w:bookmarkEnd w:id="2"/>
    <w:bookmarkEnd w:id="3"/>
    <w:bookmarkEnd w:id="4"/>
    <w:p w:rsidR="00570F95" w:rsidRDefault="00570F95" w:rsidP="0007778E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07778E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El Cabildo Insular, a través de Auditorio de Tenerife, presenta la séptima edición del </w:t>
      </w:r>
      <w:r w:rsidRPr="00E25C07">
        <w:rPr>
          <w:rFonts w:ascii="LeMondeSans NormalOsF" w:hAnsi="LeMondeSans NormalOsF"/>
          <w:color w:val="auto"/>
          <w:lang w:val="es-ES"/>
        </w:rPr>
        <w:t>Festival Internacional de las Artes del Movimiento de Tenerife</w:t>
      </w:r>
      <w:r>
        <w:rPr>
          <w:rFonts w:ascii="LeMondeSans NormalOsF" w:hAnsi="LeMondeSans NormalOsF"/>
          <w:color w:val="auto"/>
          <w:lang w:val="es-ES"/>
        </w:rPr>
        <w:t>, FAM, que llevará diversas disciplinas artísticas vinculadas al movimiento a 11 espacios escénicos de toda la Isla entre el 4 de noviembre y el 3 de diciembre. En concreto, se desplazará a diversos escenarios de Santa Cruz, como el Auditorio de Tenerife, y otros espacios ubicados en municipios del norte y sur de la Isla.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El FAM desvela la</w:t>
      </w:r>
      <w:r w:rsidRPr="00E25C07">
        <w:rPr>
          <w:rFonts w:ascii="LeMondeSans NormalOsF" w:hAnsi="LeMondeSans NormalOsF"/>
          <w:color w:val="auto"/>
          <w:lang w:val="es-ES"/>
        </w:rPr>
        <w:t xml:space="preserve"> magia </w:t>
      </w:r>
      <w:r>
        <w:rPr>
          <w:rFonts w:ascii="LeMondeSans NormalOsF" w:hAnsi="LeMondeSans NormalOsF"/>
          <w:color w:val="auto"/>
          <w:lang w:val="es-ES"/>
        </w:rPr>
        <w:t xml:space="preserve">que </w:t>
      </w:r>
      <w:r w:rsidRPr="00E25C07">
        <w:rPr>
          <w:rFonts w:ascii="LeMondeSans NormalOsF" w:hAnsi="LeMondeSans NormalOsF"/>
          <w:color w:val="auto"/>
          <w:lang w:val="es-ES"/>
        </w:rPr>
        <w:t xml:space="preserve">se expresa </w:t>
      </w:r>
      <w:r>
        <w:rPr>
          <w:rFonts w:ascii="LeMondeSans NormalOsF" w:hAnsi="LeMondeSans NormalOsF"/>
          <w:color w:val="auto"/>
          <w:lang w:val="es-ES"/>
        </w:rPr>
        <w:t xml:space="preserve">a través de la música,  la danza, </w:t>
      </w:r>
      <w:r w:rsidRPr="00E25C07">
        <w:rPr>
          <w:rFonts w:ascii="LeMondeSans NormalOsF" w:hAnsi="LeMondeSans NormalOsF"/>
          <w:color w:val="auto"/>
          <w:lang w:val="es-ES"/>
        </w:rPr>
        <w:t xml:space="preserve"> la inte</w:t>
      </w:r>
      <w:r>
        <w:rPr>
          <w:rFonts w:ascii="LeMondeSans NormalOsF" w:hAnsi="LeMondeSans NormalOsF"/>
          <w:color w:val="auto"/>
          <w:lang w:val="es-ES"/>
        </w:rPr>
        <w:t xml:space="preserve">rpretación, el espectáculo y </w:t>
      </w:r>
      <w:r w:rsidRPr="00E25C07">
        <w:rPr>
          <w:rFonts w:ascii="LeMondeSans NormalOsF" w:hAnsi="LeMondeSans NormalOsF"/>
          <w:color w:val="auto"/>
          <w:lang w:val="es-ES"/>
        </w:rPr>
        <w:t xml:space="preserve"> el </w:t>
      </w:r>
      <w:r>
        <w:rPr>
          <w:rFonts w:ascii="LeMondeSans NormalOsF" w:hAnsi="LeMondeSans NormalOsF"/>
          <w:color w:val="auto"/>
          <w:lang w:val="es-ES"/>
        </w:rPr>
        <w:t xml:space="preserve">juego con una gran  diversidad de </w:t>
      </w:r>
      <w:r w:rsidRPr="00E25C07">
        <w:rPr>
          <w:rFonts w:ascii="LeMondeSans NormalOsF" w:hAnsi="LeMondeSans NormalOsF"/>
          <w:color w:val="auto"/>
          <w:lang w:val="es-ES"/>
        </w:rPr>
        <w:t xml:space="preserve">ofertas </w:t>
      </w:r>
      <w:r>
        <w:rPr>
          <w:rFonts w:ascii="LeMondeSans NormalOsF" w:hAnsi="LeMondeSans NormalOsF"/>
          <w:color w:val="auto"/>
          <w:lang w:val="es-ES"/>
        </w:rPr>
        <w:t xml:space="preserve">creativas. Además se unen a esta creatividad artística, </w:t>
      </w:r>
      <w:r w:rsidRPr="00E25C07">
        <w:rPr>
          <w:rFonts w:ascii="LeMondeSans NormalOsF" w:hAnsi="LeMondeSans NormalOsF"/>
          <w:color w:val="auto"/>
          <w:lang w:val="es-ES"/>
        </w:rPr>
        <w:t xml:space="preserve"> la innovación, la formación y la sostenibilidad</w:t>
      </w:r>
      <w:r>
        <w:rPr>
          <w:rFonts w:ascii="LeMondeSans NormalOsF" w:hAnsi="LeMondeSans NormalOsF"/>
          <w:color w:val="auto"/>
          <w:lang w:val="es-ES"/>
        </w:rPr>
        <w:t>, valores que constituyen y</w:t>
      </w:r>
      <w:r w:rsidRPr="00E25C07">
        <w:rPr>
          <w:rFonts w:ascii="LeMondeSans NormalOsF" w:hAnsi="LeMondeSans NormalOsF"/>
          <w:color w:val="auto"/>
          <w:lang w:val="es-ES"/>
        </w:rPr>
        <w:t xml:space="preserve"> definen la estrategia </w:t>
      </w:r>
      <w:r>
        <w:rPr>
          <w:rFonts w:ascii="LeMondeSans NormalOsF" w:hAnsi="LeMondeSans NormalOsF"/>
          <w:color w:val="auto"/>
          <w:lang w:val="es-ES"/>
        </w:rPr>
        <w:t>Tenerife 2030 del Cabildo</w:t>
      </w:r>
      <w:r w:rsidRPr="00E25C07">
        <w:rPr>
          <w:rFonts w:ascii="LeMondeSans NormalOsF" w:hAnsi="LeMondeSans NormalOsF"/>
          <w:color w:val="auto"/>
          <w:lang w:val="es-ES"/>
        </w:rPr>
        <w:t xml:space="preserve">, </w:t>
      </w:r>
      <w:r>
        <w:rPr>
          <w:rFonts w:ascii="LeMondeSans NormalOsF" w:hAnsi="LeMondeSans NormalOsF"/>
          <w:color w:val="auto"/>
          <w:lang w:val="es-ES"/>
        </w:rPr>
        <w:t xml:space="preserve">con </w:t>
      </w:r>
      <w:r w:rsidRPr="00E25C07">
        <w:rPr>
          <w:rFonts w:ascii="LeMondeSans NormalOsF" w:hAnsi="LeMondeSans NormalOsF"/>
          <w:color w:val="auto"/>
          <w:lang w:val="es-ES"/>
        </w:rPr>
        <w:t xml:space="preserve">las líneas maestras </w:t>
      </w:r>
      <w:r>
        <w:rPr>
          <w:rFonts w:ascii="LeMondeSans NormalOsF" w:hAnsi="LeMondeSans NormalOsF"/>
          <w:color w:val="auto"/>
          <w:lang w:val="es-ES"/>
        </w:rPr>
        <w:t>para diseñar el futuro de l</w:t>
      </w:r>
      <w:r w:rsidRPr="00E25C07">
        <w:rPr>
          <w:rFonts w:ascii="LeMondeSans NormalOsF" w:hAnsi="LeMondeSans NormalOsF"/>
          <w:color w:val="auto"/>
          <w:lang w:val="es-ES"/>
        </w:rPr>
        <w:t>as jóvenes generaciones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En el sur, FAM estará en el Auditorio de Guía de Isora (4 y 6 de noviembre); el Centro Cultural Villa de Adeje (7 de noviembre); y el Auditorio Infanta Leonor de Arona (8 de noviembre). En el norte se podrá disfrutar en el Auditorio Capitol de Tacoronte (12 de noviembre), el Teatro Timanfaya de </w:t>
      </w:r>
      <w:smartTag w:uri="urn:schemas-microsoft-com:office:smarttags" w:element="PersonName">
        <w:r>
          <w:rPr>
            <w:rFonts w:ascii="LeMondeSans NormalOsF" w:hAnsi="LeMondeSans NormalOsF"/>
            <w:color w:val="auto"/>
            <w:lang w:val="es-ES"/>
          </w:rPr>
          <w:t>Puerto de la Cruz</w:t>
        </w:r>
      </w:smartTag>
      <w:r>
        <w:rPr>
          <w:rFonts w:ascii="LeMondeSans NormalOsF" w:hAnsi="LeMondeSans NormalOsF"/>
          <w:color w:val="auto"/>
          <w:lang w:val="es-ES"/>
        </w:rPr>
        <w:t xml:space="preserve"> (26 de noviembre), y el 9 de noviembre, en el Espacio Cultural La Pirámide, de El Sauzal. En Santa Cruz, además del Auditorio de Tenerife (del 4 de noviembre al 3 de diciembre), FAM estará el 18 de noviembre en la plaza Isla de la Madera, y el Teatro Guimerá (18, 19 y 26 de noviembre). Por último, en La Laguna, este festival se desplaza el 11 de noviembre a la plaza de Santo Domingo y el 18 y 19 de noviembre, al Paraninfo de la ULL. </w:t>
      </w:r>
    </w:p>
    <w:p w:rsidR="00570F95" w:rsidRPr="00E25C07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El festival  llega a su séptima edición con una amplia y variada actividad. Se inaugurará el próximo </w:t>
      </w:r>
      <w:r w:rsidRPr="00A36CD9">
        <w:rPr>
          <w:rFonts w:ascii="LeMondeSans NormalOsF" w:hAnsi="LeMondeSans NormalOsF"/>
          <w:b/>
          <w:color w:val="auto"/>
          <w:lang w:val="es-ES"/>
        </w:rPr>
        <w:t>4 de noviembre</w:t>
      </w:r>
      <w:r>
        <w:rPr>
          <w:rFonts w:ascii="LeMondeSans NormalOsF" w:hAnsi="LeMondeSans NormalOsF"/>
          <w:color w:val="auto"/>
          <w:lang w:val="es-ES"/>
        </w:rPr>
        <w:t xml:space="preserve"> en el </w:t>
      </w:r>
      <w:r w:rsidRPr="00A36CD9">
        <w:rPr>
          <w:rFonts w:ascii="LeMondeSans NormalOsF" w:hAnsi="LeMondeSans NormalOsF"/>
          <w:b/>
          <w:color w:val="auto"/>
          <w:lang w:val="es-ES"/>
        </w:rPr>
        <w:t>Auditorio de Guía de Isora</w:t>
      </w:r>
      <w:r>
        <w:rPr>
          <w:rFonts w:ascii="LeMondeSans NormalOsF" w:hAnsi="LeMondeSans NormalOsF"/>
          <w:color w:val="auto"/>
          <w:lang w:val="es-ES"/>
        </w:rPr>
        <w:t xml:space="preserve"> con </w:t>
      </w:r>
      <w:r>
        <w:rPr>
          <w:rFonts w:ascii="LeMondeSans NormalOsF" w:hAnsi="LeMondeSans NormalOsF"/>
          <w:i/>
          <w:color w:val="auto"/>
          <w:lang w:val="es-ES"/>
        </w:rPr>
        <w:t>In Tarsi</w:t>
      </w:r>
      <w:r>
        <w:rPr>
          <w:rFonts w:ascii="LeMondeSans NormalOsF" w:hAnsi="LeMondeSans NormalOsF"/>
          <w:color w:val="auto"/>
          <w:lang w:val="es-ES"/>
        </w:rPr>
        <w:t xml:space="preserve"> y concluye el 3 diciembre con </w:t>
      </w:r>
      <w:r>
        <w:rPr>
          <w:rFonts w:ascii="LeMondeSans NormalOsF" w:hAnsi="LeMondeSans NormalOsF"/>
          <w:i/>
          <w:color w:val="auto"/>
          <w:lang w:val="es-ES"/>
        </w:rPr>
        <w:t>Invisible w</w:t>
      </w:r>
      <w:r w:rsidRPr="00277229">
        <w:rPr>
          <w:rFonts w:ascii="LeMondeSans NormalOsF" w:hAnsi="LeMondeSans NormalOsF"/>
          <w:i/>
          <w:color w:val="auto"/>
          <w:lang w:val="es-ES"/>
        </w:rPr>
        <w:t>ires</w:t>
      </w:r>
      <w:r>
        <w:rPr>
          <w:rFonts w:ascii="LeMondeSans NormalOsF" w:hAnsi="LeMondeSans NormalOsF"/>
          <w:i/>
          <w:color w:val="auto"/>
          <w:lang w:val="es-ES"/>
        </w:rPr>
        <w:t xml:space="preserve">, </w:t>
      </w:r>
      <w:r w:rsidRPr="008C5E19">
        <w:rPr>
          <w:rFonts w:ascii="LeMondeSans NormalOsF" w:hAnsi="LeMondeSans NormalOsF"/>
          <w:color w:val="auto"/>
          <w:lang w:val="es-ES"/>
        </w:rPr>
        <w:t>en el Auditorio de Tenerife</w:t>
      </w:r>
      <w:r>
        <w:rPr>
          <w:rFonts w:ascii="LeMondeSans NormalOsF" w:hAnsi="LeMondeSans NormalOsF"/>
          <w:color w:val="auto"/>
          <w:lang w:val="es-ES"/>
        </w:rPr>
        <w:t>. Paralelamente a todos los espectáculos, y a través de varias actividades, el FAM se abre al público para reflexionar sobre aspectos del movimiento, la propia experiencia estética y cómo influye la danza en la pedagogía. Para debatir sobre esta reflexión se ofrecen dos conferencias del coreógrafo Toni Jodar, talleres como ‘+</w:t>
      </w:r>
      <w:smartTag w:uri="urn:schemas-microsoft-com:office:smarttags" w:element="metricconverter">
        <w:smartTagPr>
          <w:attr w:name="ProductID" w:val="45’"/>
        </w:smartTagPr>
        <w:r>
          <w:rPr>
            <w:rFonts w:ascii="LeMondeSans NormalOsF" w:hAnsi="LeMondeSans NormalOsF"/>
            <w:color w:val="auto"/>
            <w:lang w:val="es-ES"/>
          </w:rPr>
          <w:t>45’</w:t>
        </w:r>
      </w:smartTag>
      <w:r>
        <w:rPr>
          <w:rFonts w:ascii="LeMondeSans NormalOsF" w:hAnsi="LeMondeSans NormalOsF"/>
          <w:color w:val="auto"/>
          <w:lang w:val="es-ES"/>
        </w:rPr>
        <w:t xml:space="preserve"> o </w:t>
      </w:r>
      <w:r w:rsidRPr="00277229">
        <w:rPr>
          <w:rFonts w:ascii="LeMondeSans NormalOsF" w:hAnsi="LeMondeSans NormalOsF"/>
          <w:color w:val="auto"/>
          <w:lang w:val="es-ES"/>
        </w:rPr>
        <w:t>‘Taller de público para público</w:t>
      </w:r>
      <w:r>
        <w:rPr>
          <w:rFonts w:ascii="LeMondeSans NormalOsF" w:hAnsi="LeMondeSans NormalOsF"/>
          <w:color w:val="auto"/>
          <w:lang w:val="es-ES"/>
        </w:rPr>
        <w:t>', además del congreso</w:t>
      </w:r>
      <w:r w:rsidRPr="00277229">
        <w:rPr>
          <w:rFonts w:ascii="LeMondeSans NormalOsF" w:hAnsi="LeMondeSans NormalOsF"/>
          <w:color w:val="auto"/>
          <w:lang w:val="es-ES"/>
        </w:rPr>
        <w:t xml:space="preserve"> ‘Foro: la pedagogía se mueve’</w:t>
      </w:r>
      <w:r>
        <w:rPr>
          <w:rFonts w:ascii="LeMondeSans NormalOsF" w:hAnsi="LeMondeSans NormalOsF"/>
          <w:color w:val="auto"/>
          <w:lang w:val="es-ES"/>
        </w:rPr>
        <w:t xml:space="preserve">. 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Pr="007075E2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 w:rsidRPr="007075E2">
        <w:rPr>
          <w:rFonts w:ascii="LeMondeSans NormalOsF" w:hAnsi="LeMondeSans NormalOsF"/>
          <w:b/>
          <w:color w:val="auto"/>
          <w:lang w:val="es-ES"/>
        </w:rPr>
        <w:t>ESPECTÁCULOS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b/>
          <w:i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 w:rsidRPr="007C46DE">
        <w:rPr>
          <w:rFonts w:ascii="LeMondeSans NormalOsF" w:hAnsi="LeMondeSans NormalOsF"/>
          <w:b/>
          <w:i/>
          <w:color w:val="auto"/>
          <w:lang w:val="es-ES"/>
        </w:rPr>
        <w:t>Medea</w:t>
      </w:r>
      <w:r>
        <w:rPr>
          <w:rFonts w:ascii="LeMondeSans NormalOsF" w:hAnsi="LeMondeSans NormalOsF"/>
          <w:color w:val="auto"/>
          <w:lang w:val="es-ES"/>
        </w:rPr>
        <w:t xml:space="preserve"> se basa en la versión del mito </w:t>
      </w:r>
      <w:r w:rsidRPr="00A752A7">
        <w:rPr>
          <w:rFonts w:ascii="LeMondeSans NormalOsF" w:hAnsi="LeMondeSans NormalOsF"/>
          <w:color w:val="auto"/>
          <w:lang w:val="es-ES"/>
        </w:rPr>
        <w:t>que recrea Thomas Noone</w:t>
      </w:r>
      <w:r>
        <w:rPr>
          <w:rFonts w:ascii="LeMondeSans NormalOsF" w:hAnsi="LeMondeSans NormalOsF"/>
          <w:color w:val="auto"/>
          <w:lang w:val="es-ES"/>
        </w:rPr>
        <w:t>, el público es t</w:t>
      </w:r>
      <w:r w:rsidRPr="00A752A7">
        <w:rPr>
          <w:rFonts w:ascii="LeMondeSans NormalOsF" w:hAnsi="LeMondeSans NormalOsF"/>
          <w:color w:val="auto"/>
          <w:lang w:val="es-ES"/>
        </w:rPr>
        <w:t xml:space="preserve">estigo del amor y el desamor, la admiración y el desprecio, </w:t>
      </w:r>
      <w:r>
        <w:rPr>
          <w:rFonts w:ascii="LeMondeSans NormalOsF" w:hAnsi="LeMondeSans NormalOsF"/>
          <w:color w:val="auto"/>
          <w:lang w:val="es-ES"/>
        </w:rPr>
        <w:t xml:space="preserve">de </w:t>
      </w:r>
      <w:r w:rsidRPr="00A752A7">
        <w:rPr>
          <w:rFonts w:ascii="LeMondeSans NormalOsF" w:hAnsi="LeMondeSans NormalOsF"/>
          <w:color w:val="auto"/>
          <w:lang w:val="es-ES"/>
        </w:rPr>
        <w:t xml:space="preserve">personajes </w:t>
      </w:r>
      <w:r>
        <w:rPr>
          <w:rFonts w:ascii="LeMondeSans NormalOsF" w:hAnsi="LeMondeSans NormalOsF"/>
          <w:color w:val="auto"/>
          <w:lang w:val="es-ES"/>
        </w:rPr>
        <w:t xml:space="preserve">que </w:t>
      </w:r>
      <w:r w:rsidRPr="00A752A7">
        <w:rPr>
          <w:rFonts w:ascii="LeMondeSans NormalOsF" w:hAnsi="LeMondeSans NormalOsF"/>
          <w:color w:val="auto"/>
          <w:lang w:val="es-ES"/>
        </w:rPr>
        <w:t>compiten entre ellos a través</w:t>
      </w:r>
      <w:r>
        <w:rPr>
          <w:rFonts w:ascii="LeMondeSans NormalOsF" w:hAnsi="LeMondeSans NormalOsF"/>
          <w:color w:val="auto"/>
          <w:lang w:val="es-ES"/>
        </w:rPr>
        <w:t xml:space="preserve"> de la danza. </w:t>
      </w:r>
      <w:r w:rsidRPr="007C46DE">
        <w:rPr>
          <w:rFonts w:ascii="LeMondeSans NormalOsF" w:hAnsi="LeMondeSans NormalOsF"/>
          <w:b/>
          <w:i/>
          <w:color w:val="auto"/>
          <w:lang w:val="es-ES"/>
        </w:rPr>
        <w:t>Kokoro</w:t>
      </w:r>
      <w:r>
        <w:rPr>
          <w:rFonts w:ascii="LeMondeSans NormalOsF" w:hAnsi="LeMondeSans NormalOsF"/>
          <w:color w:val="auto"/>
          <w:lang w:val="es-ES"/>
        </w:rPr>
        <w:t xml:space="preserve"> busca </w:t>
      </w:r>
      <w:r w:rsidRPr="00A752A7">
        <w:rPr>
          <w:rFonts w:ascii="LeMondeSans NormalOsF" w:hAnsi="LeMondeSans NormalOsF"/>
          <w:color w:val="auto"/>
          <w:lang w:val="es-ES"/>
        </w:rPr>
        <w:t>el amo</w:t>
      </w:r>
      <w:r>
        <w:rPr>
          <w:rFonts w:ascii="LeMondeSans NormalOsF" w:hAnsi="LeMondeSans NormalOsF"/>
          <w:color w:val="auto"/>
          <w:lang w:val="es-ES"/>
        </w:rPr>
        <w:t>r, su coherencia, su ausencia y mostrar la</w:t>
      </w:r>
      <w:r w:rsidRPr="00A752A7">
        <w:rPr>
          <w:rFonts w:ascii="LeMondeSans NormalOsF" w:hAnsi="LeMondeSans NormalOsF"/>
          <w:color w:val="auto"/>
          <w:lang w:val="es-ES"/>
        </w:rPr>
        <w:t xml:space="preserve"> capacidad o incapacidad de amar. 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Dentro de la programación del FAM se presta especial atención a los más pequeños, por este motivo nace </w:t>
      </w:r>
      <w:r w:rsidRPr="007C46DE">
        <w:rPr>
          <w:rFonts w:ascii="LeMondeSans NormalOsF" w:hAnsi="LeMondeSans NormalOsF"/>
          <w:b/>
          <w:color w:val="auto"/>
          <w:lang w:val="es-ES"/>
        </w:rPr>
        <w:t>FAMKids</w:t>
      </w:r>
      <w:r>
        <w:rPr>
          <w:rFonts w:ascii="LeMondeSans NormalOsF" w:hAnsi="LeMondeSans NormalOsF"/>
          <w:color w:val="auto"/>
          <w:lang w:val="es-ES"/>
        </w:rPr>
        <w:t xml:space="preserve">. El espectáculo de </w:t>
      </w:r>
      <w:r w:rsidRPr="007C46DE">
        <w:rPr>
          <w:rFonts w:ascii="LeMondeSans NormalOsF" w:hAnsi="LeMondeSans NormalOsF"/>
          <w:color w:val="auto"/>
          <w:lang w:val="es-ES"/>
        </w:rPr>
        <w:t>La Petita</w:t>
      </w:r>
      <w:r>
        <w:rPr>
          <w:rFonts w:ascii="LeMondeSans NormalOsF" w:hAnsi="LeMondeSans NormalOsF"/>
          <w:color w:val="auto"/>
          <w:lang w:val="es-ES"/>
        </w:rPr>
        <w:t xml:space="preserve"> </w:t>
      </w:r>
      <w:r w:rsidRPr="007C46DE">
        <w:rPr>
          <w:rFonts w:ascii="LeMondeSans NormalOsF" w:hAnsi="LeMondeSans NormalOsF"/>
          <w:color w:val="auto"/>
          <w:lang w:val="es-ES"/>
        </w:rPr>
        <w:t>Malumaluga</w:t>
      </w:r>
      <w:r>
        <w:rPr>
          <w:rFonts w:ascii="LeMondeSans NormalOsF" w:hAnsi="LeMondeSans NormalOsF"/>
          <w:color w:val="auto"/>
          <w:lang w:val="es-ES"/>
        </w:rPr>
        <w:t xml:space="preserve">, </w:t>
      </w:r>
      <w:r w:rsidRPr="007C46DE">
        <w:rPr>
          <w:rFonts w:ascii="LeMondeSans NormalOsF" w:hAnsi="LeMondeSans NormalOsF"/>
          <w:b/>
          <w:i/>
          <w:color w:val="auto"/>
          <w:lang w:val="es-ES"/>
        </w:rPr>
        <w:t>30 elefantes bajo un paraguas</w:t>
      </w:r>
      <w:r>
        <w:rPr>
          <w:rFonts w:ascii="LeMondeSans NormalOsF" w:hAnsi="LeMondeSans NormalOsF"/>
          <w:color w:val="auto"/>
          <w:lang w:val="es-ES"/>
        </w:rPr>
        <w:t>, cuenta la historia de u</w:t>
      </w:r>
      <w:r w:rsidRPr="000E52B2">
        <w:rPr>
          <w:rFonts w:ascii="LeMondeSans NormalOsF" w:hAnsi="LeMondeSans NormalOsF"/>
          <w:color w:val="auto"/>
          <w:lang w:val="es-ES"/>
        </w:rPr>
        <w:t xml:space="preserve">n viejo marinero </w:t>
      </w:r>
      <w:r>
        <w:rPr>
          <w:rFonts w:ascii="LeMondeSans NormalOsF" w:hAnsi="LeMondeSans NormalOsF"/>
          <w:color w:val="auto"/>
          <w:lang w:val="es-ES"/>
        </w:rPr>
        <w:t>que descubre</w:t>
      </w:r>
      <w:r w:rsidRPr="000E52B2">
        <w:rPr>
          <w:rFonts w:ascii="LeMondeSans NormalOsF" w:hAnsi="LeMondeSans NormalOsF"/>
          <w:color w:val="auto"/>
          <w:lang w:val="es-ES"/>
        </w:rPr>
        <w:t xml:space="preserve"> una tierra inalcanzable para cualquier brújula</w:t>
      </w:r>
      <w:r>
        <w:rPr>
          <w:rFonts w:ascii="LeMondeSans NormalOsF" w:hAnsi="LeMondeSans NormalOsF"/>
          <w:color w:val="auto"/>
          <w:lang w:val="es-ES"/>
        </w:rPr>
        <w:t xml:space="preserve">, es </w:t>
      </w:r>
      <w:r w:rsidRPr="000E52B2">
        <w:rPr>
          <w:rFonts w:ascii="LeMondeSans NormalOsF" w:hAnsi="LeMondeSans NormalOsF"/>
          <w:color w:val="auto"/>
          <w:lang w:val="es-ES"/>
        </w:rPr>
        <w:t>el delta de los 30 elefantes</w:t>
      </w:r>
      <w:r>
        <w:rPr>
          <w:rFonts w:ascii="LeMondeSans NormalOsF" w:hAnsi="LeMondeSans NormalOsF"/>
          <w:color w:val="auto"/>
          <w:lang w:val="es-ES"/>
        </w:rPr>
        <w:t xml:space="preserve"> bajo un paraguas</w:t>
      </w:r>
      <w:r w:rsidRPr="000E52B2">
        <w:rPr>
          <w:rFonts w:ascii="LeMondeSans NormalOsF" w:hAnsi="LeMondeSans NormalOsF"/>
          <w:color w:val="auto"/>
          <w:lang w:val="es-ES"/>
        </w:rPr>
        <w:t>. El movimiento, la narración y la música vinculan adultos y bebés en el mundo de las emociones.</w:t>
      </w:r>
      <w:r>
        <w:rPr>
          <w:rFonts w:ascii="LeMondeSans NormalOsF" w:hAnsi="LeMondeSans NormalOsF"/>
          <w:color w:val="auto"/>
          <w:lang w:val="es-ES"/>
        </w:rPr>
        <w:t xml:space="preserve"> En esta categoría también se integra </w:t>
      </w:r>
      <w:r w:rsidRPr="007C46DE">
        <w:rPr>
          <w:rFonts w:ascii="LeMondeSans NormalOsF" w:hAnsi="LeMondeSans NormalOsF"/>
          <w:b/>
          <w:i/>
          <w:color w:val="auto"/>
          <w:lang w:val="es-ES"/>
        </w:rPr>
        <w:t>¡De cabo a rabo!</w:t>
      </w:r>
      <w:r w:rsidRPr="007C46DE">
        <w:rPr>
          <w:rFonts w:ascii="LeMondeSans NormalOsF" w:hAnsi="LeMondeSans NormalOsF"/>
          <w:b/>
          <w:color w:val="auto"/>
          <w:lang w:val="es-ES"/>
        </w:rPr>
        <w:t>,</w:t>
      </w:r>
      <w:r>
        <w:rPr>
          <w:rFonts w:ascii="LeMondeSans NormalOsF" w:hAnsi="LeMondeSans NormalOsF"/>
          <w:color w:val="auto"/>
          <w:lang w:val="es-ES"/>
        </w:rPr>
        <w:t xml:space="preserve"> una producción de Tenerife Danza Lab que tendrá lugar en varios puntos de la isla.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 w:rsidRPr="007C46DE">
        <w:rPr>
          <w:rFonts w:ascii="LeMondeSans NormalOsF" w:hAnsi="LeMondeSans NormalOsF"/>
          <w:b/>
          <w:i/>
          <w:color w:val="auto"/>
          <w:lang w:val="es-ES"/>
        </w:rPr>
        <w:t>Paisajes humanos</w:t>
      </w:r>
      <w:r>
        <w:rPr>
          <w:rFonts w:ascii="LeMondeSans NormalOsF" w:hAnsi="LeMondeSans NormalOsF"/>
          <w:color w:val="auto"/>
          <w:lang w:val="es-ES"/>
        </w:rPr>
        <w:t xml:space="preserve"> es una obra de Creadores en Comunidad. La obra de</w:t>
      </w:r>
      <w:r w:rsidRPr="000E52B2">
        <w:rPr>
          <w:rFonts w:ascii="LeMondeSans NormalOsF" w:hAnsi="LeMondeSans NormalOsF"/>
          <w:color w:val="auto"/>
          <w:lang w:val="es-ES"/>
        </w:rPr>
        <w:t xml:space="preserve"> Gregory Auger implica la participación activa de todos los in</w:t>
      </w:r>
      <w:r>
        <w:rPr>
          <w:rFonts w:ascii="LeMondeSans NormalOsF" w:hAnsi="LeMondeSans NormalOsF"/>
          <w:color w:val="auto"/>
          <w:lang w:val="es-ES"/>
        </w:rPr>
        <w:t>tegrantes de Danza en Comunidad para</w:t>
      </w:r>
      <w:r w:rsidRPr="000E52B2">
        <w:rPr>
          <w:rFonts w:ascii="LeMondeSans NormalOsF" w:hAnsi="LeMondeSans NormalOsF"/>
          <w:color w:val="auto"/>
          <w:lang w:val="es-ES"/>
        </w:rPr>
        <w:t xml:space="preserve"> crear juntos </w:t>
      </w:r>
      <w:r>
        <w:rPr>
          <w:rFonts w:ascii="LeMondeSans NormalOsF" w:hAnsi="LeMondeSans NormalOsF"/>
          <w:color w:val="auto"/>
          <w:lang w:val="es-ES"/>
        </w:rPr>
        <w:t xml:space="preserve">y </w:t>
      </w:r>
      <w:r w:rsidRPr="000E52B2">
        <w:rPr>
          <w:rFonts w:ascii="LeMondeSans NormalOsF" w:hAnsi="LeMondeSans NormalOsF"/>
          <w:color w:val="auto"/>
          <w:lang w:val="es-ES"/>
        </w:rPr>
        <w:t>exclu</w:t>
      </w:r>
      <w:r>
        <w:rPr>
          <w:rFonts w:ascii="LeMondeSans NormalOsF" w:hAnsi="LeMondeSans NormalOsF"/>
          <w:color w:val="auto"/>
          <w:lang w:val="es-ES"/>
        </w:rPr>
        <w:t>ir</w:t>
      </w:r>
      <w:r w:rsidRPr="000E52B2">
        <w:rPr>
          <w:rFonts w:ascii="LeMondeSans NormalOsF" w:hAnsi="LeMondeSans NormalOsF"/>
          <w:color w:val="auto"/>
          <w:lang w:val="es-ES"/>
        </w:rPr>
        <w:t xml:space="preserve"> toda señal de intolerancia</w:t>
      </w:r>
      <w:r>
        <w:rPr>
          <w:rFonts w:ascii="LeMondeSans NormalOsF" w:hAnsi="LeMondeSans NormalOsF"/>
          <w:color w:val="auto"/>
          <w:lang w:val="es-ES"/>
        </w:rPr>
        <w:t xml:space="preserve">, superar miedos y </w:t>
      </w:r>
      <w:r w:rsidRPr="000E52B2">
        <w:rPr>
          <w:rFonts w:ascii="LeMondeSans NormalOsF" w:hAnsi="LeMondeSans NormalOsF"/>
          <w:color w:val="auto"/>
          <w:lang w:val="es-ES"/>
        </w:rPr>
        <w:t>elim</w:t>
      </w:r>
      <w:r>
        <w:rPr>
          <w:rFonts w:ascii="LeMondeSans NormalOsF" w:hAnsi="LeMondeSans NormalOsF"/>
          <w:color w:val="auto"/>
          <w:lang w:val="es-ES"/>
        </w:rPr>
        <w:t xml:space="preserve">inar ruidos mentales. </w:t>
      </w:r>
      <w:bookmarkStart w:id="5" w:name="OLE_LINK6"/>
      <w:bookmarkStart w:id="6" w:name="OLE_LINK7"/>
      <w:r w:rsidRPr="007C46DE">
        <w:rPr>
          <w:rFonts w:ascii="LeMondeSans NormalOsF" w:hAnsi="LeMondeSans NormalOsF"/>
          <w:b/>
          <w:i/>
          <w:color w:val="auto"/>
          <w:lang w:val="es-ES"/>
        </w:rPr>
        <w:t>Paisajes humanos</w:t>
      </w:r>
      <w:bookmarkEnd w:id="5"/>
      <w:bookmarkEnd w:id="6"/>
      <w:r>
        <w:rPr>
          <w:rFonts w:ascii="LeMondeSans NormalOsF" w:hAnsi="LeMondeSans NormalOsF"/>
          <w:b/>
          <w:i/>
          <w:color w:val="auto"/>
          <w:lang w:val="es-ES"/>
        </w:rPr>
        <w:t xml:space="preserve"> </w:t>
      </w:r>
      <w:r w:rsidRPr="000E52B2">
        <w:rPr>
          <w:rFonts w:ascii="LeMondeSans NormalOsF" w:hAnsi="LeMondeSans NormalOsF"/>
          <w:color w:val="auto"/>
          <w:lang w:val="es-ES"/>
        </w:rPr>
        <w:t xml:space="preserve">utiliza la conexión como herramienta para la experiencia de unión entre ellos. 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bookmarkStart w:id="7" w:name="OLE_LINK4"/>
      <w:bookmarkStart w:id="8" w:name="OLE_LINK5"/>
      <w:r w:rsidRPr="007C46DE">
        <w:rPr>
          <w:rFonts w:ascii="LeMondeSans NormalOsF" w:hAnsi="LeMondeSans NormalOsF"/>
          <w:b/>
          <w:i/>
          <w:color w:val="auto"/>
          <w:lang w:val="es-ES"/>
        </w:rPr>
        <w:t>Ten un romance con tu vida</w:t>
      </w:r>
      <w:bookmarkEnd w:id="7"/>
      <w:bookmarkEnd w:id="8"/>
      <w:r>
        <w:rPr>
          <w:rFonts w:ascii="LeMondeSans NormalOsF" w:hAnsi="LeMondeSans NormalOsF"/>
          <w:b/>
          <w:i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 xml:space="preserve">es la otra propuesta de Danza en Comunidad dentro del programa </w:t>
      </w:r>
      <w:r w:rsidRPr="00EA23F4">
        <w:rPr>
          <w:rFonts w:ascii="LeMondeSans NormalOsF" w:hAnsi="LeMondeSans NormalOsF"/>
          <w:i/>
          <w:color w:val="auto"/>
          <w:lang w:val="es-ES"/>
        </w:rPr>
        <w:t>Isla Flotante</w:t>
      </w:r>
      <w:r>
        <w:rPr>
          <w:rFonts w:ascii="LeMondeSans NormalOsF" w:hAnsi="LeMondeSans NormalOsF"/>
          <w:color w:val="auto"/>
          <w:lang w:val="es-ES"/>
        </w:rPr>
        <w:t xml:space="preserve">. Con un texto muy inspirador que  invita a buscar miradas para mantener un romance con la vida. En esta iniciativa participan el </w:t>
      </w:r>
      <w:r w:rsidRPr="00F8221B">
        <w:rPr>
          <w:rFonts w:ascii="LeMondeSans NormalOsF" w:hAnsi="LeMondeSans NormalOsF"/>
          <w:color w:val="auto"/>
          <w:lang w:val="es-ES"/>
        </w:rPr>
        <w:t>Centro de día/Albergue de Santa Cruz, Asociación Salud Mental Atelsam, CEE Hermano Pedro y Convocatoria Abierta DEC</w:t>
      </w:r>
      <w:r>
        <w:rPr>
          <w:rFonts w:ascii="LeMondeSans NormalOsF" w:hAnsi="LeMondeSans NormalOsF"/>
          <w:color w:val="auto"/>
          <w:lang w:val="es-ES"/>
        </w:rPr>
        <w:t xml:space="preserve">. 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 w:rsidRPr="00D362ED">
        <w:rPr>
          <w:rFonts w:ascii="LeMondeSans NormalOsF" w:hAnsi="LeMondeSans NormalOsF"/>
          <w:b/>
          <w:i/>
          <w:color w:val="auto"/>
          <w:lang w:val="es-ES"/>
        </w:rPr>
        <w:t>LurAway</w:t>
      </w:r>
      <w:r>
        <w:rPr>
          <w:rFonts w:ascii="LeMondeSans NormalOsF" w:hAnsi="LeMondeSans NormalOsF"/>
          <w:color w:val="auto"/>
          <w:lang w:val="es-ES"/>
        </w:rPr>
        <w:t xml:space="preserve"> es una propuesta escénica que busca</w:t>
      </w:r>
      <w:r w:rsidRPr="000E52B2">
        <w:rPr>
          <w:rFonts w:ascii="LeMondeSans NormalOsF" w:hAnsi="LeMondeSans NormalOsF"/>
          <w:color w:val="auto"/>
          <w:lang w:val="es-ES"/>
        </w:rPr>
        <w:t xml:space="preserve"> respuestas a preguntas</w:t>
      </w:r>
      <w:r>
        <w:rPr>
          <w:rFonts w:ascii="LeMondeSans NormalOsF" w:hAnsi="LeMondeSans NormalOsF"/>
          <w:color w:val="auto"/>
          <w:lang w:val="es-ES"/>
        </w:rPr>
        <w:t xml:space="preserve">. Sus artistas proponen que  estés allí </w:t>
      </w:r>
      <w:r w:rsidRPr="000E52B2">
        <w:rPr>
          <w:rFonts w:ascii="LeMondeSans NormalOsF" w:hAnsi="LeMondeSans NormalOsF"/>
          <w:color w:val="auto"/>
          <w:lang w:val="es-ES"/>
        </w:rPr>
        <w:t>para experimentarlo con t</w:t>
      </w:r>
      <w:r>
        <w:rPr>
          <w:rFonts w:ascii="LeMondeSans NormalOsF" w:hAnsi="LeMondeSans NormalOsF"/>
          <w:color w:val="auto"/>
          <w:lang w:val="es-ES"/>
        </w:rPr>
        <w:t>us cinco sentidos y compartir un ’viaje sensitivo’</w:t>
      </w:r>
      <w:r w:rsidRPr="000E52B2">
        <w:rPr>
          <w:rFonts w:ascii="LeMondeSans NormalOsF" w:hAnsi="LeMondeSans NormalOsF"/>
          <w:color w:val="auto"/>
          <w:lang w:val="es-ES"/>
        </w:rPr>
        <w:t>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 w:rsidRPr="00D362ED">
        <w:rPr>
          <w:rFonts w:ascii="LeMondeSans NormalOsF" w:hAnsi="LeMondeSans NormalOsF"/>
          <w:b/>
          <w:i/>
          <w:color w:val="auto"/>
          <w:lang w:val="es-ES"/>
        </w:rPr>
        <w:t>Invisible Wires</w:t>
      </w:r>
      <w:r>
        <w:rPr>
          <w:rFonts w:ascii="LeMondeSans NormalOsF" w:hAnsi="LeMondeSans NormalOsF"/>
          <w:b/>
          <w:i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>es</w:t>
      </w:r>
      <w:r w:rsidRPr="000E52B2">
        <w:rPr>
          <w:rFonts w:ascii="LeMondeSans NormalOsF" w:hAnsi="LeMondeSans NormalOsF"/>
          <w:color w:val="auto"/>
          <w:lang w:val="es-ES"/>
        </w:rPr>
        <w:t xml:space="preserve"> la nueva producción de La</w:t>
      </w:r>
      <w:r>
        <w:rPr>
          <w:rFonts w:ascii="LeMondeSans NormalOsF" w:hAnsi="LeMondeSans NormalOsF"/>
          <w:color w:val="auto"/>
          <w:lang w:val="es-ES"/>
        </w:rPr>
        <w:t xml:space="preserve"> </w:t>
      </w:r>
      <w:r w:rsidRPr="000E52B2">
        <w:rPr>
          <w:rFonts w:ascii="LeMondeSans NormalOsF" w:hAnsi="LeMondeSans NormalOsF"/>
          <w:color w:val="auto"/>
          <w:lang w:val="es-ES"/>
        </w:rPr>
        <w:t xml:space="preserve">Macana, un proyecto que abre una nueva línea de trabajo. </w:t>
      </w:r>
      <w:r>
        <w:rPr>
          <w:rFonts w:ascii="LeMondeSans NormalOsF" w:hAnsi="LeMondeSans NormalOsF"/>
          <w:color w:val="auto"/>
          <w:lang w:val="es-ES"/>
        </w:rPr>
        <w:t>Esta propuesta llega envuelta</w:t>
      </w:r>
      <w:r w:rsidRPr="000E52B2">
        <w:rPr>
          <w:rFonts w:ascii="LeMondeSans NormalOsF" w:hAnsi="LeMondeSans NormalOsF"/>
          <w:color w:val="auto"/>
          <w:lang w:val="es-ES"/>
        </w:rPr>
        <w:t xml:space="preserve"> en un ambiente surrealista al más puro estilo de Julio César Iglesias, una salvaje mezcla de personajes atormentados </w:t>
      </w:r>
      <w:r>
        <w:rPr>
          <w:rFonts w:ascii="LeMondeSans NormalOsF" w:hAnsi="LeMondeSans NormalOsF"/>
          <w:color w:val="auto"/>
          <w:lang w:val="es-ES"/>
        </w:rPr>
        <w:t>que cabalgan</w:t>
      </w:r>
      <w:r w:rsidRPr="000E52B2">
        <w:rPr>
          <w:rFonts w:ascii="LeMondeSans NormalOsF" w:hAnsi="LeMondeSans NormalOsF"/>
          <w:color w:val="auto"/>
          <w:lang w:val="es-ES"/>
        </w:rPr>
        <w:t xml:space="preserve"> entre el disparate, la muerte, el amor y los recuerdos fragmentados</w:t>
      </w:r>
      <w:r>
        <w:rPr>
          <w:rFonts w:ascii="LeMondeSans NormalOsF" w:hAnsi="LeMondeSans NormalOsF"/>
          <w:color w:val="auto"/>
          <w:lang w:val="es-ES"/>
        </w:rPr>
        <w:t>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</w:p>
    <w:p w:rsidR="00570F95" w:rsidRPr="007F056D" w:rsidRDefault="00570F95" w:rsidP="00571DF8">
      <w:pPr>
        <w:tabs>
          <w:tab w:val="left" w:pos="1790"/>
        </w:tabs>
        <w:jc w:val="both"/>
        <w:rPr>
          <w:rFonts w:ascii="LeMondeSans NormalOsF" w:hAnsi="LeMondeSans NormalOsF"/>
          <w:b/>
          <w:color w:val="auto"/>
          <w:lang w:val="es-ES"/>
        </w:rPr>
      </w:pPr>
      <w:r>
        <w:rPr>
          <w:rFonts w:ascii="LeMondeSans NormalOsF" w:hAnsi="LeMondeSans NormalOsF"/>
          <w:b/>
          <w:color w:val="auto"/>
          <w:lang w:val="es-ES"/>
        </w:rPr>
        <w:t>CHARLAS Y TALLERES</w:t>
      </w:r>
    </w:p>
    <w:p w:rsidR="00570F95" w:rsidRDefault="00570F95" w:rsidP="00571DF8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571DF8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Toni Jo</w:t>
      </w:r>
      <w:r w:rsidRPr="00571DF8">
        <w:rPr>
          <w:rFonts w:ascii="LeMondeSans NormalOsF" w:hAnsi="LeMondeSans NormalOsF"/>
          <w:color w:val="auto"/>
          <w:lang w:val="es-ES"/>
        </w:rPr>
        <w:t>dar</w:t>
      </w:r>
      <w:r>
        <w:rPr>
          <w:rFonts w:ascii="LeMondeSans NormalOsF" w:hAnsi="LeMondeSans NormalOsF"/>
          <w:color w:val="auto"/>
          <w:lang w:val="es-ES"/>
        </w:rPr>
        <w:t>, uno de los</w:t>
      </w:r>
      <w:r w:rsidRPr="00571DF8">
        <w:rPr>
          <w:rFonts w:ascii="LeMondeSans NormalOsF" w:hAnsi="LeMondeSans NormalOsF"/>
          <w:color w:val="auto"/>
          <w:lang w:val="es-ES"/>
        </w:rPr>
        <w:t xml:space="preserve"> bailarines</w:t>
      </w:r>
      <w:r>
        <w:rPr>
          <w:rFonts w:ascii="LeMondeSans NormalOsF" w:hAnsi="LeMondeSans NormalOsF"/>
          <w:color w:val="auto"/>
          <w:lang w:val="es-ES"/>
        </w:rPr>
        <w:t xml:space="preserve"> más</w:t>
      </w:r>
      <w:r w:rsidRPr="00571DF8">
        <w:rPr>
          <w:rFonts w:ascii="LeMondeSans NormalOsF" w:hAnsi="LeMondeSans NormalOsF"/>
          <w:color w:val="auto"/>
          <w:lang w:val="es-ES"/>
        </w:rPr>
        <w:t xml:space="preserve"> representativos de la</w:t>
      </w:r>
      <w:r>
        <w:rPr>
          <w:rFonts w:ascii="LeMondeSans NormalOsF" w:hAnsi="LeMondeSans NormalOsF"/>
          <w:color w:val="auto"/>
          <w:lang w:val="es-ES"/>
        </w:rPr>
        <w:t xml:space="preserve"> danza contemporánea de Cataluñ</w:t>
      </w:r>
      <w:r w:rsidRPr="00571DF8">
        <w:rPr>
          <w:rFonts w:ascii="LeMondeSans NormalOsF" w:hAnsi="LeMondeSans NormalOsF"/>
          <w:color w:val="auto"/>
          <w:lang w:val="es-ES"/>
        </w:rPr>
        <w:t xml:space="preserve">a, propone una manera singular de explicar la historia de la danza. </w:t>
      </w:r>
      <w:r>
        <w:rPr>
          <w:rFonts w:ascii="LeMondeSans NormalOsF" w:hAnsi="LeMondeSans NormalOsF"/>
          <w:color w:val="auto"/>
          <w:lang w:val="es-ES"/>
        </w:rPr>
        <w:t xml:space="preserve">En una primera sesión, </w:t>
      </w:r>
      <w:r w:rsidRPr="00642752">
        <w:rPr>
          <w:rFonts w:ascii="LeMondeSans NormalOsF" w:hAnsi="LeMondeSans NormalOsF"/>
          <w:color w:val="auto"/>
          <w:lang w:val="es-ES"/>
        </w:rPr>
        <w:t>Jodar explica</w:t>
      </w:r>
      <w:r>
        <w:rPr>
          <w:rFonts w:ascii="LeMondeSans NormalOsF" w:hAnsi="LeMondeSans NormalOsF"/>
          <w:color w:val="auto"/>
          <w:lang w:val="es-ES"/>
        </w:rPr>
        <w:t xml:space="preserve">rá cómo será </w:t>
      </w:r>
      <w:r w:rsidRPr="00642752">
        <w:rPr>
          <w:rFonts w:ascii="LeMondeSans NormalOsF" w:hAnsi="LeMondeSans NormalOsF"/>
          <w:color w:val="auto"/>
          <w:lang w:val="es-ES"/>
        </w:rPr>
        <w:t>la danza moderna y contemporánea</w:t>
      </w:r>
      <w:r>
        <w:rPr>
          <w:rFonts w:ascii="LeMondeSans NormalOsF" w:hAnsi="LeMondeSans NormalOsF"/>
          <w:color w:val="auto"/>
          <w:lang w:val="es-ES"/>
        </w:rPr>
        <w:t>. El bailarín i</w:t>
      </w:r>
      <w:r w:rsidRPr="00571DF8">
        <w:rPr>
          <w:rFonts w:ascii="LeMondeSans NormalOsF" w:hAnsi="LeMondeSans NormalOsF"/>
          <w:color w:val="auto"/>
          <w:lang w:val="es-ES"/>
        </w:rPr>
        <w:t>lustra con el propio cuerpo el paso del tiempo de la danza y utiliza su</w:t>
      </w:r>
      <w:r>
        <w:rPr>
          <w:rFonts w:ascii="LeMondeSans NormalOsF" w:hAnsi="LeMondeSans NormalOsF"/>
          <w:color w:val="auto"/>
          <w:lang w:val="es-ES"/>
        </w:rPr>
        <w:t xml:space="preserve"> experiencia y humor para hacer una </w:t>
      </w:r>
      <w:r w:rsidRPr="00A36CD9">
        <w:rPr>
          <w:rFonts w:ascii="LeMondeSans NormalOsF" w:hAnsi="LeMondeSans NormalOsF"/>
          <w:i/>
          <w:color w:val="auto"/>
          <w:lang w:val="es-ES"/>
        </w:rPr>
        <w:t>perfomance-pedagógica</w:t>
      </w:r>
      <w:r w:rsidRPr="00571DF8">
        <w:rPr>
          <w:rFonts w:ascii="LeMondeSans NormalOsF" w:hAnsi="LeMondeSans NormalOsF"/>
          <w:color w:val="auto"/>
          <w:lang w:val="es-ES"/>
        </w:rPr>
        <w:t xml:space="preserve"> creativa y amena. Muestra la evolución del clá</w:t>
      </w:r>
      <w:r>
        <w:rPr>
          <w:rFonts w:ascii="LeMondeSans NormalOsF" w:hAnsi="LeMondeSans NormalOsF"/>
          <w:color w:val="auto"/>
          <w:lang w:val="es-ES"/>
        </w:rPr>
        <w:t>sico al contemporáneo, haciendo referencia a los</w:t>
      </w:r>
      <w:r w:rsidRPr="00571DF8">
        <w:rPr>
          <w:rFonts w:ascii="LeMondeSans NormalOsF" w:hAnsi="LeMondeSans NormalOsF"/>
          <w:color w:val="auto"/>
          <w:lang w:val="es-ES"/>
        </w:rPr>
        <w:t xml:space="preserve"> diversos géneros y formas que utiliza el cuerpo para expresarse en el movimiento.</w:t>
      </w:r>
    </w:p>
    <w:p w:rsidR="00570F95" w:rsidRDefault="00570F95" w:rsidP="00571DF8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571DF8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Jodar ofrecerá la charla </w:t>
      </w:r>
      <w:r w:rsidRPr="00435B6A">
        <w:rPr>
          <w:rFonts w:ascii="LeMondeSans NormalOsF" w:hAnsi="LeMondeSans NormalOsF"/>
          <w:b/>
          <w:i/>
          <w:color w:val="auto"/>
          <w:lang w:val="es-ES"/>
        </w:rPr>
        <w:t>Una</w:t>
      </w:r>
      <w:r w:rsidRPr="00642752">
        <w:rPr>
          <w:rFonts w:ascii="LeMondeSans NormalOsF" w:hAnsi="LeMondeSans NormalOsF"/>
          <w:color w:val="auto"/>
          <w:lang w:val="es-ES"/>
        </w:rPr>
        <w:t xml:space="preserve"> </w:t>
      </w:r>
      <w:r w:rsidRPr="00435B6A">
        <w:rPr>
          <w:rFonts w:ascii="LeMondeSans NormalOsF" w:hAnsi="LeMondeSans NormalOsF"/>
          <w:b/>
          <w:i/>
          <w:color w:val="auto"/>
          <w:lang w:val="es-ES"/>
        </w:rPr>
        <w:t>conferencia bailada. Tendencias actuales</w:t>
      </w:r>
      <w:r>
        <w:rPr>
          <w:rFonts w:ascii="LeMondeSans NormalOsF" w:hAnsi="LeMondeSans NormalOsF"/>
          <w:color w:val="auto"/>
          <w:lang w:val="es-ES"/>
        </w:rPr>
        <w:t xml:space="preserve"> sobre </w:t>
      </w:r>
      <w:r w:rsidRPr="00571DF8">
        <w:rPr>
          <w:rFonts w:ascii="LeMondeSans NormalOsF" w:hAnsi="LeMondeSans NormalOsF"/>
          <w:color w:val="auto"/>
          <w:lang w:val="es-ES"/>
        </w:rPr>
        <w:t xml:space="preserve">la historia reciente y las tendencias actuales, rememorando a los maestros que han marcado sus experiencias profesionales. </w:t>
      </w:r>
      <w:r>
        <w:rPr>
          <w:rFonts w:ascii="LeMondeSans NormalOsF" w:hAnsi="LeMondeSans NormalOsF"/>
          <w:color w:val="auto"/>
          <w:lang w:val="es-ES"/>
        </w:rPr>
        <w:t>Utilizará sus</w:t>
      </w:r>
      <w:r w:rsidRPr="00571DF8">
        <w:rPr>
          <w:rFonts w:ascii="LeMondeSans NormalOsF" w:hAnsi="LeMondeSans NormalOsF"/>
          <w:color w:val="auto"/>
          <w:lang w:val="es-ES"/>
        </w:rPr>
        <w:t xml:space="preserve"> referentes de la danza y los movimientos que han sacudido los cuerpos junto a los acontec</w:t>
      </w:r>
      <w:r>
        <w:rPr>
          <w:rFonts w:ascii="LeMondeSans NormalOsF" w:hAnsi="LeMondeSans NormalOsF"/>
          <w:color w:val="auto"/>
          <w:lang w:val="es-ES"/>
        </w:rPr>
        <w:t>imientos que han modificado el</w:t>
      </w:r>
      <w:r w:rsidRPr="00571DF8">
        <w:rPr>
          <w:rFonts w:ascii="LeMondeSans NormalOsF" w:hAnsi="LeMondeSans NormalOsF"/>
          <w:color w:val="auto"/>
          <w:lang w:val="es-ES"/>
        </w:rPr>
        <w:t xml:space="preserve"> mundo. Un cambio de paradigma en el que multitud de tendencias contribuyen a la fusión y a la experimentación de nuevas formas, así como a la relectura de las tradiciones.</w:t>
      </w:r>
    </w:p>
    <w:p w:rsidR="00570F95" w:rsidRDefault="00570F95" w:rsidP="00571DF8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 </w:t>
      </w:r>
      <w:r w:rsidRPr="00727FA8">
        <w:rPr>
          <w:rFonts w:ascii="LeMondeSans NormalOsF" w:hAnsi="LeMondeSans NormalOsF"/>
          <w:b/>
          <w:i/>
          <w:color w:val="auto"/>
          <w:lang w:val="es-ES"/>
        </w:rPr>
        <w:t>+45</w:t>
      </w:r>
      <w:r w:rsidRPr="00727FA8">
        <w:rPr>
          <w:rFonts w:ascii="LeMondeSans NormalOsF" w:hAnsi="LeMondeSans NormalOsF"/>
          <w:i/>
          <w:color w:val="auto"/>
          <w:lang w:val="es-ES"/>
        </w:rPr>
        <w:t xml:space="preserve"> </w:t>
      </w:r>
      <w:r>
        <w:rPr>
          <w:rFonts w:ascii="LeMondeSans NormalOsF" w:hAnsi="LeMondeSans NormalOsF"/>
          <w:color w:val="auto"/>
          <w:lang w:val="es-ES"/>
        </w:rPr>
        <w:t xml:space="preserve">ofrece una actividad explícitamente destinada a personas mayores de 45 años. En este taller, seis experimentados bailarines de esta </w:t>
      </w:r>
      <w:r w:rsidRPr="00727FA8">
        <w:rPr>
          <w:rFonts w:ascii="LeMondeSans NormalOsF" w:hAnsi="LeMondeSans NormalOsF"/>
          <w:i/>
          <w:color w:val="auto"/>
          <w:lang w:val="es-ES"/>
        </w:rPr>
        <w:t>segunda edad</w:t>
      </w:r>
      <w:r>
        <w:rPr>
          <w:rFonts w:ascii="LeMondeSans NormalOsF" w:hAnsi="LeMondeSans NormalOsF"/>
          <w:color w:val="auto"/>
          <w:lang w:val="es-ES"/>
        </w:rPr>
        <w:t xml:space="preserve"> y un coro de figurantes no profesionales son los protagonistas. Se realizará bajo la dirección de Sebastián García Ferro (idea, coreografía y música), bailarín, </w:t>
      </w:r>
      <w:r w:rsidRPr="00332F89">
        <w:rPr>
          <w:rFonts w:ascii="LeMondeSans NormalOsF" w:hAnsi="LeMondeSans NormalOsF"/>
          <w:i/>
          <w:color w:val="auto"/>
          <w:lang w:val="es-ES"/>
        </w:rPr>
        <w:t>performer</w:t>
      </w:r>
      <w:r>
        <w:rPr>
          <w:rFonts w:ascii="LeMondeSans NormalOsF" w:hAnsi="LeMondeSans NormalOsF"/>
          <w:color w:val="auto"/>
          <w:lang w:val="es-ES"/>
        </w:rPr>
        <w:t xml:space="preserve"> y músico argentino residente en Barcelona. Los bailarines son Babeto Cidra, María Cabeza de Vaca, Isabel Tapias, Guillermo Weickert, Olga Álvarez, Joan Palau y además, participarán 40 figurantes pendientes de selección. Es una coproducción con el Mercat de les Flors, el Festival Grec y el Festival Sismògraf, todos ellos de Barcelona. Pueden inscribirse en </w:t>
      </w:r>
      <w:hyperlink r:id="rId6" w:history="1">
        <w:r w:rsidRPr="00D37591">
          <w:rPr>
            <w:rStyle w:val="Hyperlink"/>
            <w:rFonts w:ascii="LeMondeSans NormalOsF" w:hAnsi="LeMondeSans NormalOsF"/>
            <w:lang w:val="es-ES"/>
          </w:rPr>
          <w:t>taller@auditoriodetenerife.com</w:t>
        </w:r>
      </w:hyperlink>
      <w:bookmarkStart w:id="9" w:name="OLE_LINK1"/>
      <w:bookmarkStart w:id="10" w:name="OLE_LINK2"/>
      <w:bookmarkStart w:id="11" w:name="OLE_LINK3"/>
      <w:r>
        <w:t xml:space="preserve"> </w:t>
      </w:r>
      <w:r>
        <w:rPr>
          <w:rFonts w:ascii="LeMondeSans NormalOsF" w:hAnsi="LeMondeSans NormalOsF"/>
          <w:color w:val="auto"/>
          <w:lang w:val="es-ES"/>
        </w:rPr>
        <w:t>(en el asunto indicar el nombre del taller</w:t>
      </w:r>
      <w:bookmarkEnd w:id="9"/>
      <w:bookmarkEnd w:id="10"/>
      <w:bookmarkEnd w:id="11"/>
      <w:r>
        <w:rPr>
          <w:rFonts w:ascii="LeMondeSans NormalOsF" w:hAnsi="LeMondeSans NormalOsF"/>
          <w:color w:val="auto"/>
          <w:lang w:val="es-ES"/>
        </w:rPr>
        <w:t>).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El </w:t>
      </w:r>
      <w:r w:rsidRPr="001B339A">
        <w:rPr>
          <w:rFonts w:ascii="LeMondeSans NormalOsF" w:hAnsi="LeMondeSans NormalOsF"/>
          <w:b/>
          <w:i/>
          <w:color w:val="auto"/>
          <w:lang w:val="es-ES"/>
        </w:rPr>
        <w:t>Taller de público para público</w:t>
      </w:r>
      <w:r>
        <w:rPr>
          <w:rFonts w:ascii="LeMondeSans NormalOsF" w:hAnsi="LeMondeSans NormalOsF"/>
          <w:color w:val="auto"/>
          <w:lang w:val="es-ES"/>
        </w:rPr>
        <w:t xml:space="preserve"> se abre bajo el lema de Samuel Becket </w:t>
      </w:r>
      <w:r w:rsidRPr="001B339A">
        <w:rPr>
          <w:rFonts w:ascii="LeMondeSans NormalOsF" w:hAnsi="LeMondeSans NormalOsF"/>
          <w:i/>
          <w:color w:val="auto"/>
          <w:lang w:val="es-ES"/>
        </w:rPr>
        <w:t>Ese monstruo de mil culos</w:t>
      </w:r>
      <w:r>
        <w:rPr>
          <w:rFonts w:ascii="LeMondeSans NormalOsF" w:hAnsi="LeMondeSans NormalOsF"/>
          <w:color w:val="auto"/>
          <w:lang w:val="es-ES"/>
        </w:rPr>
        <w:t>. Si el público elige al artista, decide lo que quiere ver y el tiempo que desea estar delante de una creación, se plantea  si es posible que el artista pueda elegir también a su público. Durante tres horas realizarán una reflexión sobre los hábitos que posee la audiencia a través de prácticas y lecturas diferentes. Para inscribirse hay que enviar un correo a</w:t>
      </w:r>
      <w:hyperlink r:id="rId7" w:history="1">
        <w:r w:rsidRPr="00D37591">
          <w:rPr>
            <w:rStyle w:val="Hyperlink"/>
            <w:rFonts w:ascii="LeMondeSans NormalOsF" w:hAnsi="LeMondeSans NormalOsF"/>
            <w:lang w:val="es-ES"/>
          </w:rPr>
          <w:t>taller@auditoriodetenerife.com</w:t>
        </w:r>
      </w:hyperlink>
      <w:r w:rsidRPr="00096966">
        <w:rPr>
          <w:rFonts w:ascii="LeMondeSans NormalOsF" w:hAnsi="LeMondeSans NormalOsF"/>
          <w:color w:val="auto"/>
          <w:lang w:val="es-ES"/>
        </w:rPr>
        <w:t>(en el asunto indicar el nombre del taller)</w:t>
      </w:r>
      <w:r>
        <w:rPr>
          <w:rFonts w:ascii="LeMondeSans NormalOsF" w:hAnsi="LeMondeSans NormalOsF"/>
          <w:color w:val="auto"/>
          <w:lang w:val="es-ES"/>
        </w:rPr>
        <w:t>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La creación del </w:t>
      </w:r>
      <w:r w:rsidRPr="00640BA3">
        <w:rPr>
          <w:rFonts w:ascii="LeMondeSans NormalOsF" w:hAnsi="LeMondeSans NormalOsF"/>
          <w:b/>
          <w:color w:val="auto"/>
          <w:lang w:val="es-ES"/>
        </w:rPr>
        <w:t>‘Foro: la pedagogía se mueve’</w:t>
      </w:r>
      <w:r>
        <w:rPr>
          <w:rFonts w:ascii="LeMondeSans NormalOsF" w:hAnsi="LeMondeSans NormalOsF"/>
          <w:color w:val="auto"/>
          <w:lang w:val="es-ES"/>
        </w:rPr>
        <w:t xml:space="preserve"> es una innovación del FAM’17 para profundizar en el gran aporte de los lenguajes creativos y artísticos en la educación contemporánea. Creación y arte como vehículos privilegiados para la necesaria transformación pedagógica y social. La intención es proporcionar espacios de diálogo donde aportar ideas y propuestas creativas concretas, así como trabajar la posibilidad de incluir y aprovecharlas en los currículos en todos los ámbitos de la acción educadora. El objetivo, buscar lugares de encuentro, conjunción de nuevas miradas y creación de sinergias creativas.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 xml:space="preserve">Los itinerarios centrales alrededor de los que se concentrarán las reflexiones son la pedagogía de la danza y el movimiento, la pedagogía de las artes escénicas y la música, la pedagogía social y comunitaria, temáticas transversales que van dirigidas a todos los agentes educativos, desde profesores y docentes hasta colectivos, asociaciones y personas interesadas en conocer proyectos y propuestas existentes e impulsar de nuevas.  Para formar parte de este motivador diálogo sobre la pedagogía de la danza pueden inscribirse aquí: </w:t>
      </w:r>
      <w:hyperlink r:id="rId8" w:history="1">
        <w:r w:rsidRPr="00D37591">
          <w:rPr>
            <w:rStyle w:val="Hyperlink"/>
            <w:rFonts w:ascii="LeMondeSans NormalOsF" w:hAnsi="LeMondeSans NormalOsF"/>
            <w:lang w:val="es-ES"/>
          </w:rPr>
          <w:t>foro@auditoriodetenerife.com</w:t>
        </w:r>
      </w:hyperlink>
      <w:r>
        <w:rPr>
          <w:rFonts w:ascii="LeMondeSans NormalOsF" w:hAnsi="LeMondeSans NormalOsF"/>
          <w:color w:val="auto"/>
          <w:lang w:val="es-ES"/>
        </w:rPr>
        <w:t>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>
        <w:rPr>
          <w:rFonts w:ascii="LeMondeSans NormalOsF" w:hAnsi="LeMondeSans NormalOsF"/>
          <w:color w:val="auto"/>
          <w:lang w:val="es-ES"/>
        </w:rPr>
        <w:t>Las entradas se venderán en los espacios correspondientes a cada espectáculo o actividad.</w:t>
      </w:r>
    </w:p>
    <w:p w:rsidR="00570F95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</w:p>
    <w:p w:rsidR="00570F95" w:rsidRPr="000865D6" w:rsidRDefault="00570F95" w:rsidP="00E25C07">
      <w:pPr>
        <w:tabs>
          <w:tab w:val="left" w:pos="1790"/>
        </w:tabs>
        <w:jc w:val="both"/>
        <w:rPr>
          <w:rFonts w:ascii="LeMondeSans NormalOsF" w:hAnsi="LeMondeSans NormalOsF"/>
          <w:color w:val="auto"/>
          <w:lang w:val="es-ES"/>
        </w:rPr>
      </w:pPr>
      <w:r w:rsidRPr="00515C80">
        <w:rPr>
          <w:rFonts w:ascii="LeMondeSans NormalOsF" w:hAnsi="LeMondeSans NormalOsF"/>
          <w:b/>
          <w:color w:val="auto"/>
          <w:lang w:val="es-ES"/>
        </w:rPr>
        <w:t>Nota:</w:t>
      </w:r>
      <w:r>
        <w:rPr>
          <w:rFonts w:ascii="LeMondeSans NormalOsF" w:hAnsi="LeMondeSans NormalOsF"/>
          <w:color w:val="auto"/>
          <w:lang w:val="es-ES"/>
        </w:rPr>
        <w:t xml:space="preserve"> se adjunta programación de actividades del FAM.</w:t>
      </w:r>
    </w:p>
    <w:sectPr w:rsidR="00570F95" w:rsidRPr="000865D6" w:rsidSect="00CE304A">
      <w:headerReference w:type="default" r:id="rId9"/>
      <w:footerReference w:type="default" r:id="rId10"/>
      <w:pgSz w:w="11900" w:h="16840"/>
      <w:pgMar w:top="1985" w:right="1270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70F95" w:rsidRDefault="00570F95" w:rsidP="00BD02F0">
      <w:r>
        <w:separator/>
      </w:r>
    </w:p>
  </w:endnote>
  <w:endnote w:type="continuationSeparator" w:id="1">
    <w:p w:rsidR="00570F95" w:rsidRDefault="00570F95" w:rsidP="00BD02F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?l?r ??fc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altName w:val="Liberation Mono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LeMondeSans NormalOsF">
    <w:altName w:val="Cambria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IN-Regular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F95" w:rsidRDefault="00570F95">
    <w:pPr>
      <w:pStyle w:val="Footer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7" o:spid="_x0000_s2053" type="#_x0000_t202" style="position:absolute;margin-left:-47.15pt;margin-top:-9.5pt;width:189pt;height:30pt;z-index:-251659776;visibility:visible;mso-wrap-distance-left:9.05pt;mso-wrap-distance-right: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" stroked="f">
          <v:fill opacity="0"/>
          <v:textbox inset="0,0,0,0">
            <w:txbxContent>
              <w:p w:rsidR="00570F95" w:rsidRPr="00BE1C1F" w:rsidRDefault="00570F95" w:rsidP="00BD02F0">
                <w:pPr>
                  <w:rPr>
                    <w:rFonts w:ascii="DIN-Regular" w:hAnsi="DIN-Regular"/>
                    <w:color w:val="auto"/>
                    <w:sz w:val="12"/>
                    <w:szCs w:val="12"/>
                  </w:rPr>
                </w:pPr>
                <w:r w:rsidRPr="00BE1C1F">
                  <w:rPr>
                    <w:rFonts w:ascii="DIN-Regular" w:hAnsi="DIN-Regular"/>
                    <w:sz w:val="12"/>
                    <w:szCs w:val="12"/>
                  </w:rPr>
                  <w:t>+34 922 568 600</w:t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  <w:t>Avda. Constitución, 1</w:t>
                </w:r>
              </w:p>
              <w:p w:rsidR="00570F95" w:rsidRPr="00666907" w:rsidRDefault="00570F95" w:rsidP="00BD02F0">
                <w:pPr>
                  <w:rPr>
                    <w:rFonts w:ascii="DIN-Regular" w:hAnsi="DIN-Regular"/>
                    <w:color w:val="auto"/>
                    <w:sz w:val="12"/>
                    <w:szCs w:val="12"/>
                  </w:rPr>
                </w:pPr>
                <w:r w:rsidRPr="00BE1C1F">
                  <w:rPr>
                    <w:rFonts w:ascii="DIN-Regular" w:hAnsi="DIN-Regular"/>
                    <w:sz w:val="12"/>
                    <w:szCs w:val="12"/>
                  </w:rPr>
                  <w:t>+34 922 568 602 (Fax)</w:t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tab/>
                  <w:t>38003 Santa Cruz de Tenerife</w:t>
                </w:r>
                <w:r w:rsidRPr="00BE1C1F">
                  <w:rPr>
                    <w:rFonts w:ascii="DIN-Regular" w:hAnsi="DIN-Regular"/>
                    <w:sz w:val="12"/>
                    <w:szCs w:val="12"/>
                  </w:rPr>
                  <w:br/>
                  <w:t>info@</w:t>
                </w:r>
                <w:r>
                  <w:rPr>
                    <w:rFonts w:ascii="DIN-Regular" w:hAnsi="DIN-Regular"/>
                    <w:color w:val="auto"/>
                    <w:sz w:val="12"/>
                    <w:szCs w:val="12"/>
                  </w:rPr>
                  <w:t>auditoridetenerife.com</w:t>
                </w:r>
                <w:r>
                  <w:rPr>
                    <w:rFonts w:ascii="DIN-Regular" w:hAnsi="DIN-Regular"/>
                    <w:color w:val="auto"/>
                    <w:sz w:val="12"/>
                    <w:szCs w:val="12"/>
                  </w:rPr>
                  <w:tab/>
                </w:r>
                <w:r w:rsidRPr="00BE1C1F">
                  <w:rPr>
                    <w:rFonts w:ascii="DIN-Regular" w:hAnsi="DIN-Regular"/>
                    <w:color w:val="auto"/>
                    <w:sz w:val="12"/>
                    <w:szCs w:val="12"/>
                  </w:rPr>
                  <w:t>www.auditoriodetenerife.com</w:t>
                </w:r>
              </w:p>
            </w:txbxContent>
          </v:textbox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70F95" w:rsidRDefault="00570F95" w:rsidP="00BD02F0">
      <w:r>
        <w:separator/>
      </w:r>
    </w:p>
  </w:footnote>
  <w:footnote w:type="continuationSeparator" w:id="1">
    <w:p w:rsidR="00570F95" w:rsidRDefault="00570F95" w:rsidP="00BD02F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70F95" w:rsidRDefault="00570F95">
    <w:pPr>
      <w:pStyle w:val="Header"/>
    </w:pPr>
    <w:r>
      <w:rPr>
        <w:noProof/>
        <w:lang w:val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Cuadro de texto 2" o:spid="_x0000_s2049" type="#_x0000_t202" style="position:absolute;margin-left:81.45pt;margin-top:11.05pt;width:129pt;height:26pt;z-index:251655680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" stroked="f">
          <v:textbox>
            <w:txbxContent>
              <w:p w:rsidR="00570F95" w:rsidRPr="007E2C33" w:rsidRDefault="00570F95" w:rsidP="004D087B">
                <w:pPr>
                  <w:rPr>
                    <w:rFonts w:ascii="Calibri" w:hAnsi="Calibri" w:cs="Calibri"/>
                    <w:sz w:val="22"/>
                    <w:szCs w:val="22"/>
                  </w:rPr>
                </w:pPr>
                <w:r w:rsidRPr="007E2C33">
                  <w:rPr>
                    <w:rFonts w:ascii="Calibri" w:hAnsi="Calibri" w:cs="Calibri"/>
                    <w:sz w:val="22"/>
                    <w:szCs w:val="22"/>
                  </w:rPr>
                  <w:t>GABINETE DE PRENSA</w:t>
                </w:r>
              </w:p>
            </w:txbxContent>
          </v:textbox>
          <w10:wrap type="square"/>
        </v:shape>
      </w:pict>
    </w:r>
    <w:r>
      <w:rPr>
        <w:noProof/>
        <w:lang w:val="es-ES"/>
      </w:rPr>
      <w:pict>
        <v:line id="Conector recto 1" o:spid="_x0000_s2050" style="position:absolute;z-index:251659776;visibility:visible" from="84.45pt,13.2pt" to="84.45pt,2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" strokeweight="1.5pt">
          <v:shadow on="t" color="black" opacity="24903f" origin=",.5" offset="0,.55556mm"/>
        </v:line>
      </w:pict>
    </w:r>
    <w:r>
      <w:rPr>
        <w:noProof/>
        <w:lang w:val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Imagen 202" o:spid="_x0000_s2051" type="#_x0000_t75" style="position:absolute;margin-left:-30.3pt;margin-top:11.25pt;width:107.25pt;height:17.5pt;z-index:-251657728;visibility:visible">
          <v:imagedata r:id="rId1" o:title=""/>
        </v:shape>
      </w:pict>
    </w:r>
    <w:r>
      <w:rPr>
        <w:noProof/>
        <w:lang w:val="es-ES"/>
      </w:rPr>
      <w:pict>
        <v:shape id="Imagen 203" o:spid="_x0000_s2052" type="#_x0000_t75" style="position:absolute;margin-left:397.95pt;margin-top:2.5pt;width:57.8pt;height:39.75pt;z-index:-251658752;visibility:visible">
          <v:imagedata r:id="rId2" o:title="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D02F0"/>
    <w:rsid w:val="00003B13"/>
    <w:rsid w:val="00007BA9"/>
    <w:rsid w:val="000150EB"/>
    <w:rsid w:val="00024C28"/>
    <w:rsid w:val="00025DC8"/>
    <w:rsid w:val="00025E85"/>
    <w:rsid w:val="00030BDA"/>
    <w:rsid w:val="00037392"/>
    <w:rsid w:val="00040B13"/>
    <w:rsid w:val="00044027"/>
    <w:rsid w:val="000459AF"/>
    <w:rsid w:val="0004690A"/>
    <w:rsid w:val="0007778E"/>
    <w:rsid w:val="000865D6"/>
    <w:rsid w:val="00096966"/>
    <w:rsid w:val="000A5488"/>
    <w:rsid w:val="000B3FEC"/>
    <w:rsid w:val="000E0C27"/>
    <w:rsid w:val="000E317E"/>
    <w:rsid w:val="000E52B2"/>
    <w:rsid w:val="000E6AB3"/>
    <w:rsid w:val="000F1055"/>
    <w:rsid w:val="0011018B"/>
    <w:rsid w:val="00132283"/>
    <w:rsid w:val="00145F7E"/>
    <w:rsid w:val="00182C3E"/>
    <w:rsid w:val="00196887"/>
    <w:rsid w:val="001B339A"/>
    <w:rsid w:val="001B4390"/>
    <w:rsid w:val="001C02AC"/>
    <w:rsid w:val="001C3073"/>
    <w:rsid w:val="001F2643"/>
    <w:rsid w:val="00250741"/>
    <w:rsid w:val="00261FAB"/>
    <w:rsid w:val="00277229"/>
    <w:rsid w:val="002817C8"/>
    <w:rsid w:val="002A7490"/>
    <w:rsid w:val="002C79DE"/>
    <w:rsid w:val="002E1D62"/>
    <w:rsid w:val="002E24C5"/>
    <w:rsid w:val="002F0D15"/>
    <w:rsid w:val="003128E6"/>
    <w:rsid w:val="00322656"/>
    <w:rsid w:val="00324E94"/>
    <w:rsid w:val="00332F89"/>
    <w:rsid w:val="00335AF1"/>
    <w:rsid w:val="00365D3E"/>
    <w:rsid w:val="0037479C"/>
    <w:rsid w:val="00375A2B"/>
    <w:rsid w:val="00383C2D"/>
    <w:rsid w:val="003923E3"/>
    <w:rsid w:val="003A300C"/>
    <w:rsid w:val="003B506E"/>
    <w:rsid w:val="003B6467"/>
    <w:rsid w:val="003D753A"/>
    <w:rsid w:val="004302A5"/>
    <w:rsid w:val="00435B6A"/>
    <w:rsid w:val="00436A9B"/>
    <w:rsid w:val="00444075"/>
    <w:rsid w:val="00452EA6"/>
    <w:rsid w:val="00462A8B"/>
    <w:rsid w:val="00467112"/>
    <w:rsid w:val="00475B7F"/>
    <w:rsid w:val="00476B78"/>
    <w:rsid w:val="004D087B"/>
    <w:rsid w:val="004D290F"/>
    <w:rsid w:val="004F6035"/>
    <w:rsid w:val="00515C80"/>
    <w:rsid w:val="005215C7"/>
    <w:rsid w:val="00523A0B"/>
    <w:rsid w:val="00543F9C"/>
    <w:rsid w:val="00561CE5"/>
    <w:rsid w:val="0056252D"/>
    <w:rsid w:val="00570F95"/>
    <w:rsid w:val="00571DF8"/>
    <w:rsid w:val="00590888"/>
    <w:rsid w:val="005A207B"/>
    <w:rsid w:val="005A6700"/>
    <w:rsid w:val="005B0038"/>
    <w:rsid w:val="005B6AD6"/>
    <w:rsid w:val="005B75E2"/>
    <w:rsid w:val="005C133C"/>
    <w:rsid w:val="005D6DEF"/>
    <w:rsid w:val="005E7D01"/>
    <w:rsid w:val="005F1BB3"/>
    <w:rsid w:val="00602BB2"/>
    <w:rsid w:val="00603B44"/>
    <w:rsid w:val="006263AE"/>
    <w:rsid w:val="00634993"/>
    <w:rsid w:val="006364F9"/>
    <w:rsid w:val="00640BA3"/>
    <w:rsid w:val="00642752"/>
    <w:rsid w:val="006605EA"/>
    <w:rsid w:val="006607A6"/>
    <w:rsid w:val="00661BBF"/>
    <w:rsid w:val="00666907"/>
    <w:rsid w:val="006766DA"/>
    <w:rsid w:val="006A06E7"/>
    <w:rsid w:val="006A1377"/>
    <w:rsid w:val="006C6FAB"/>
    <w:rsid w:val="006F5ABA"/>
    <w:rsid w:val="007075E2"/>
    <w:rsid w:val="00727FA8"/>
    <w:rsid w:val="00733EBE"/>
    <w:rsid w:val="007353AC"/>
    <w:rsid w:val="00736B18"/>
    <w:rsid w:val="007428EA"/>
    <w:rsid w:val="0076081E"/>
    <w:rsid w:val="0076264A"/>
    <w:rsid w:val="00775419"/>
    <w:rsid w:val="007C46DE"/>
    <w:rsid w:val="007D0C1D"/>
    <w:rsid w:val="007D5524"/>
    <w:rsid w:val="007D724E"/>
    <w:rsid w:val="007D7D6F"/>
    <w:rsid w:val="007E2C33"/>
    <w:rsid w:val="007F056D"/>
    <w:rsid w:val="008341D5"/>
    <w:rsid w:val="0086027B"/>
    <w:rsid w:val="00872F39"/>
    <w:rsid w:val="008947EF"/>
    <w:rsid w:val="0089602E"/>
    <w:rsid w:val="008A3BA3"/>
    <w:rsid w:val="008B03BE"/>
    <w:rsid w:val="008B0F37"/>
    <w:rsid w:val="008C5E19"/>
    <w:rsid w:val="008C7C66"/>
    <w:rsid w:val="008D5941"/>
    <w:rsid w:val="008F4FFF"/>
    <w:rsid w:val="008F54B2"/>
    <w:rsid w:val="00911782"/>
    <w:rsid w:val="009376D5"/>
    <w:rsid w:val="009410E6"/>
    <w:rsid w:val="009453D3"/>
    <w:rsid w:val="00952AA9"/>
    <w:rsid w:val="00960711"/>
    <w:rsid w:val="009720D8"/>
    <w:rsid w:val="00993375"/>
    <w:rsid w:val="009E5716"/>
    <w:rsid w:val="00A109B4"/>
    <w:rsid w:val="00A12400"/>
    <w:rsid w:val="00A12AD1"/>
    <w:rsid w:val="00A323A8"/>
    <w:rsid w:val="00A36CD9"/>
    <w:rsid w:val="00A60C10"/>
    <w:rsid w:val="00A6595D"/>
    <w:rsid w:val="00A74FB0"/>
    <w:rsid w:val="00A752A7"/>
    <w:rsid w:val="00AB375B"/>
    <w:rsid w:val="00AC0838"/>
    <w:rsid w:val="00AC3070"/>
    <w:rsid w:val="00AD3D9B"/>
    <w:rsid w:val="00AE39A2"/>
    <w:rsid w:val="00AE63C1"/>
    <w:rsid w:val="00AF2B0F"/>
    <w:rsid w:val="00AF3619"/>
    <w:rsid w:val="00AF4924"/>
    <w:rsid w:val="00B031A1"/>
    <w:rsid w:val="00B14EF4"/>
    <w:rsid w:val="00B2096A"/>
    <w:rsid w:val="00B51305"/>
    <w:rsid w:val="00B55812"/>
    <w:rsid w:val="00B62149"/>
    <w:rsid w:val="00B64A26"/>
    <w:rsid w:val="00BA027E"/>
    <w:rsid w:val="00BC035E"/>
    <w:rsid w:val="00BD02F0"/>
    <w:rsid w:val="00BD0699"/>
    <w:rsid w:val="00BE0795"/>
    <w:rsid w:val="00BE1C1F"/>
    <w:rsid w:val="00BF53DF"/>
    <w:rsid w:val="00C13974"/>
    <w:rsid w:val="00C14262"/>
    <w:rsid w:val="00C23AFE"/>
    <w:rsid w:val="00C360C5"/>
    <w:rsid w:val="00C367DB"/>
    <w:rsid w:val="00C510E5"/>
    <w:rsid w:val="00C57B0F"/>
    <w:rsid w:val="00C8730D"/>
    <w:rsid w:val="00C929DB"/>
    <w:rsid w:val="00CB2C23"/>
    <w:rsid w:val="00CC29C7"/>
    <w:rsid w:val="00CC4087"/>
    <w:rsid w:val="00CC4ECA"/>
    <w:rsid w:val="00CD4609"/>
    <w:rsid w:val="00CE304A"/>
    <w:rsid w:val="00CE3E03"/>
    <w:rsid w:val="00D03538"/>
    <w:rsid w:val="00D25113"/>
    <w:rsid w:val="00D25228"/>
    <w:rsid w:val="00D26F3D"/>
    <w:rsid w:val="00D32E34"/>
    <w:rsid w:val="00D36172"/>
    <w:rsid w:val="00D362ED"/>
    <w:rsid w:val="00D37591"/>
    <w:rsid w:val="00D50368"/>
    <w:rsid w:val="00D52694"/>
    <w:rsid w:val="00D5485C"/>
    <w:rsid w:val="00D55E97"/>
    <w:rsid w:val="00D61621"/>
    <w:rsid w:val="00D952F1"/>
    <w:rsid w:val="00DA1619"/>
    <w:rsid w:val="00DB7FED"/>
    <w:rsid w:val="00DC3261"/>
    <w:rsid w:val="00DF2391"/>
    <w:rsid w:val="00DF2AAE"/>
    <w:rsid w:val="00DF5BB9"/>
    <w:rsid w:val="00E0371D"/>
    <w:rsid w:val="00E05830"/>
    <w:rsid w:val="00E15783"/>
    <w:rsid w:val="00E17591"/>
    <w:rsid w:val="00E24CBF"/>
    <w:rsid w:val="00E25C07"/>
    <w:rsid w:val="00E26DFF"/>
    <w:rsid w:val="00E41412"/>
    <w:rsid w:val="00E60B32"/>
    <w:rsid w:val="00E7732B"/>
    <w:rsid w:val="00E94D27"/>
    <w:rsid w:val="00EA23F4"/>
    <w:rsid w:val="00EB651C"/>
    <w:rsid w:val="00EC189F"/>
    <w:rsid w:val="00EC43C1"/>
    <w:rsid w:val="00F0325D"/>
    <w:rsid w:val="00F07EB9"/>
    <w:rsid w:val="00F1598D"/>
    <w:rsid w:val="00F20BB7"/>
    <w:rsid w:val="00F33E31"/>
    <w:rsid w:val="00F35AB6"/>
    <w:rsid w:val="00F46D2F"/>
    <w:rsid w:val="00F53304"/>
    <w:rsid w:val="00F66F03"/>
    <w:rsid w:val="00F70B9D"/>
    <w:rsid w:val="00F756E3"/>
    <w:rsid w:val="00F8221B"/>
    <w:rsid w:val="00F965E0"/>
    <w:rsid w:val="00FA0CCA"/>
    <w:rsid w:val="00FB19AE"/>
    <w:rsid w:val="00FC14C9"/>
    <w:rsid w:val="00FE469A"/>
    <w:rsid w:val="00FF26D7"/>
    <w:rsid w:val="00FF346C"/>
    <w:rsid w:val="00FF5DE7"/>
    <w:rsid w:val="00FF706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martTagType w:namespaceuri="urn:schemas-microsoft-com:office:smarttags" w:name="PersonName"/>
  <w:shapeDefaults>
    <o:shapedefaults v:ext="edit" spidmax="205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sz w:val="22"/>
        <w:szCs w:val="22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02F0"/>
    <w:pPr>
      <w:suppressAutoHyphens/>
    </w:pPr>
    <w:rPr>
      <w:rFonts w:ascii="Times New Roman" w:hAnsi="Times New Roman"/>
      <w:color w:val="000000"/>
      <w:sz w:val="24"/>
      <w:szCs w:val="24"/>
      <w:lang w:val="es-ES_tradnl" w:eastAsia="ar-SA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BD02F0"/>
    <w:pPr>
      <w:tabs>
        <w:tab w:val="center" w:pos="4252"/>
        <w:tab w:val="right" w:pos="8504"/>
      </w:tabs>
      <w:suppressAutoHyphens w:val="0"/>
    </w:pPr>
    <w:rPr>
      <w:rFonts w:ascii="Cambria" w:hAnsi="Cambria"/>
      <w:color w:val="auto"/>
      <w:lang w:eastAsia="es-ES"/>
    </w:rPr>
  </w:style>
  <w:style w:type="character" w:customStyle="1" w:styleId="HeaderChar">
    <w:name w:val="Header Char"/>
    <w:basedOn w:val="DefaultParagraphFont"/>
    <w:link w:val="Header"/>
    <w:uiPriority w:val="99"/>
    <w:locked/>
    <w:rsid w:val="00BD02F0"/>
    <w:rPr>
      <w:rFonts w:cs="Times New Roman"/>
    </w:rPr>
  </w:style>
  <w:style w:type="paragraph" w:styleId="Footer">
    <w:name w:val="footer"/>
    <w:basedOn w:val="Normal"/>
    <w:link w:val="FooterChar"/>
    <w:uiPriority w:val="99"/>
    <w:rsid w:val="00BD02F0"/>
    <w:pPr>
      <w:tabs>
        <w:tab w:val="center" w:pos="4252"/>
        <w:tab w:val="right" w:pos="8504"/>
      </w:tabs>
      <w:suppressAutoHyphens w:val="0"/>
    </w:pPr>
    <w:rPr>
      <w:rFonts w:ascii="Cambria" w:hAnsi="Cambria"/>
      <w:color w:val="auto"/>
      <w:lang w:eastAsia="es-ES"/>
    </w:rPr>
  </w:style>
  <w:style w:type="character" w:customStyle="1" w:styleId="FooterChar">
    <w:name w:val="Footer Char"/>
    <w:basedOn w:val="DefaultParagraphFont"/>
    <w:link w:val="Footer"/>
    <w:uiPriority w:val="99"/>
    <w:locked/>
    <w:rsid w:val="00BD02F0"/>
    <w:rPr>
      <w:rFonts w:cs="Times New Roman"/>
    </w:rPr>
  </w:style>
  <w:style w:type="paragraph" w:styleId="BalloonText">
    <w:name w:val="Balloon Text"/>
    <w:basedOn w:val="Normal"/>
    <w:link w:val="BalloonTextChar"/>
    <w:uiPriority w:val="99"/>
    <w:semiHidden/>
    <w:rsid w:val="00BD02F0"/>
    <w:pPr>
      <w:suppressAutoHyphens w:val="0"/>
    </w:pPr>
    <w:rPr>
      <w:rFonts w:ascii="Lucida Grande" w:hAnsi="Lucida Grande" w:cs="Lucida Grande"/>
      <w:color w:val="auto"/>
      <w:sz w:val="18"/>
      <w:szCs w:val="18"/>
      <w:lang w:eastAsia="es-ES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BD02F0"/>
    <w:rPr>
      <w:rFonts w:ascii="Lucida Grande" w:hAnsi="Lucida Grande" w:cs="Lucida Grande"/>
      <w:sz w:val="18"/>
      <w:szCs w:val="18"/>
    </w:rPr>
  </w:style>
  <w:style w:type="character" w:styleId="Hyperlink">
    <w:name w:val="Hyperlink"/>
    <w:basedOn w:val="DefaultParagraphFont"/>
    <w:uiPriority w:val="99"/>
    <w:rsid w:val="00096966"/>
    <w:rPr>
      <w:rFonts w:cs="Times New Roman"/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foro@auditoriodetenerife.com" TargetMode="External"/><Relationship Id="rId3" Type="http://schemas.openxmlformats.org/officeDocument/2006/relationships/webSettings" Target="webSettings.xml"/><Relationship Id="rId7" Type="http://schemas.openxmlformats.org/officeDocument/2006/relationships/hyperlink" Target="mailto:taller@auditoriodetenerife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taller@auditoriodetenerife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11</TotalTime>
  <Pages>3</Pages>
  <Words>1334</Words>
  <Characters>7337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CULTURA 25 de octubre de 2017</dc:title>
  <dc:subject/>
  <dc:creator>PRACTICAS</dc:creator>
  <cp:keywords/>
  <dc:description/>
  <cp:lastModifiedBy>mariacc</cp:lastModifiedBy>
  <cp:revision>16</cp:revision>
  <cp:lastPrinted>2017-09-14T09:10:00Z</cp:lastPrinted>
  <dcterms:created xsi:type="dcterms:W3CDTF">2017-10-25T12:41:00Z</dcterms:created>
  <dcterms:modified xsi:type="dcterms:W3CDTF">2017-10-25T13:34:00Z</dcterms:modified>
</cp:coreProperties>
</file>